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D7F2A" w14:textId="77777777" w:rsidR="00E3533A" w:rsidRDefault="00E3533A" w:rsidP="00E3533A">
      <w:pPr>
        <w:pStyle w:val="overflow-wrap-anywhere"/>
        <w:spacing w:before="0" w:beforeAutospacing="0" w:after="0" w:afterAutospacing="0"/>
        <w:jc w:val="center"/>
        <w:rPr>
          <w:rFonts w:asciiTheme="minorHAnsi" w:hAnsiTheme="minorHAnsi" w:cstheme="minorHAnsi"/>
          <w:b/>
          <w:bCs/>
          <w:color w:val="0D0D0D"/>
        </w:rPr>
      </w:pPr>
      <w:r w:rsidRPr="00A90E2B">
        <w:rPr>
          <w:rFonts w:asciiTheme="minorHAnsi" w:hAnsiTheme="minorHAnsi" w:cstheme="minorHAnsi"/>
          <w:b/>
          <w:bCs/>
          <w:color w:val="0D0D0D"/>
        </w:rPr>
        <w:t>Week 2 — Rooted in Dependence</w:t>
      </w:r>
    </w:p>
    <w:p w14:paraId="19445211"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br/>
        <w:t>Focal Passage: John 15:4–7 (NIV)</w:t>
      </w:r>
      <w:r w:rsidRPr="00A90E2B">
        <w:rPr>
          <w:rFonts w:asciiTheme="minorHAnsi" w:hAnsiTheme="minorHAnsi" w:cstheme="minorHAnsi"/>
          <w:color w:val="0D0D0D"/>
        </w:rPr>
        <w:br/>
        <w:t>“Remain in me, as I also remain in you. No branch can bear fruit by</w:t>
      </w:r>
      <w:r>
        <w:rPr>
          <w:rFonts w:asciiTheme="minorHAnsi" w:hAnsiTheme="minorHAnsi" w:cstheme="minorHAnsi"/>
          <w:color w:val="0D0D0D"/>
        </w:rPr>
        <w:t xml:space="preserve"> </w:t>
      </w:r>
      <w:r w:rsidRPr="00A90E2B">
        <w:rPr>
          <w:rFonts w:asciiTheme="minorHAnsi" w:hAnsiTheme="minorHAnsi" w:cstheme="minorHAnsi"/>
          <w:color w:val="0D0D0D"/>
        </w:rPr>
        <w:t>itself; it must remain in </w:t>
      </w:r>
    </w:p>
    <w:p w14:paraId="6D0D078D" w14:textId="77777777" w:rsidR="00E3533A" w:rsidRPr="00A90E2B"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the vine. Neither can you bear fruit unless you remain in me.”</w:t>
      </w:r>
    </w:p>
    <w:p w14:paraId="27E7A0F6"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7C16D70E" w14:textId="77777777" w:rsidR="00E3533A" w:rsidRPr="00A90E2B" w:rsidRDefault="00E3533A" w:rsidP="00E3533A">
      <w:pPr>
        <w:pStyle w:val="overflow-wrap-anywhere"/>
        <w:spacing w:before="0" w:beforeAutospacing="0" w:after="0" w:afterAutospacing="0"/>
        <w:jc w:val="center"/>
        <w:rPr>
          <w:rFonts w:asciiTheme="minorHAnsi" w:hAnsiTheme="minorHAnsi" w:cstheme="minorHAnsi"/>
          <w:b/>
          <w:bCs/>
          <w:color w:val="0D0D0D"/>
        </w:rPr>
      </w:pPr>
      <w:r w:rsidRPr="00A90E2B">
        <w:rPr>
          <w:rFonts w:asciiTheme="minorHAnsi" w:hAnsiTheme="minorHAnsi" w:cstheme="minorHAnsi"/>
          <w:b/>
          <w:bCs/>
          <w:color w:val="0D0D0D"/>
        </w:rPr>
        <w:t>Sermon Title: Rooted in Dependence</w:t>
      </w:r>
    </w:p>
    <w:p w14:paraId="13451E30"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5DA3D2B4"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Sermon Summary:</w:t>
      </w:r>
    </w:p>
    <w:p w14:paraId="70D7373A" w14:textId="77777777" w:rsidR="00E3533A" w:rsidRPr="00C35AF8" w:rsidRDefault="00E3533A" w:rsidP="00E3533A">
      <w:pPr>
        <w:pStyle w:val="overflow-wrap-anywhere"/>
        <w:spacing w:before="0" w:beforeAutospacing="0" w:after="0" w:afterAutospacing="0"/>
        <w:jc w:val="both"/>
        <w:rPr>
          <w:rFonts w:asciiTheme="minorHAnsi" w:hAnsiTheme="minorHAnsi" w:cstheme="minorHAnsi"/>
          <w:b/>
          <w:bCs/>
          <w:color w:val="0D0D0D"/>
        </w:rPr>
      </w:pPr>
      <w:r w:rsidRPr="00A90E2B">
        <w:rPr>
          <w:rFonts w:asciiTheme="minorHAnsi" w:hAnsiTheme="minorHAnsi" w:cstheme="minorHAnsi"/>
          <w:color w:val="0D0D0D"/>
        </w:rPr>
        <w:t>Jesus taught His disciples that their strength comes from abiding in Him. The branch doesn’t produce fruit on its own—it simply stays connected to the source of life. Prayer is how believers stay linked to that source. Dependence is not weakness; it’s obedience. The world measures strength by independence, but Jesus defines it by dependency on His presence. When you remain connected through prayer, His life flows through you. The result is lasting fruit and true peace.</w:t>
      </w:r>
    </w:p>
    <w:p w14:paraId="0B6EA53C"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2EC59756" w14:textId="77777777" w:rsidR="00E3533A" w:rsidRPr="00A90E2B" w:rsidRDefault="00E3533A" w:rsidP="00E3533A">
      <w:pPr>
        <w:pStyle w:val="overflow-wrap-anywhere"/>
        <w:spacing w:before="0" w:beforeAutospacing="0" w:after="0" w:afterAutospacing="0"/>
        <w:rPr>
          <w:rFonts w:asciiTheme="minorHAnsi" w:hAnsiTheme="minorHAnsi" w:cstheme="minorHAnsi"/>
          <w:b/>
          <w:bCs/>
          <w:color w:val="0D0D0D"/>
        </w:rPr>
      </w:pPr>
      <w:r>
        <w:rPr>
          <w:rFonts w:asciiTheme="minorHAnsi" w:hAnsiTheme="minorHAnsi" w:cstheme="minorHAnsi"/>
          <w:b/>
          <w:bCs/>
          <w:color w:val="0D0D0D"/>
        </w:rPr>
        <w:t>Personal Reflection:</w:t>
      </w:r>
    </w:p>
    <w:p w14:paraId="6D4B7BFB" w14:textId="77777777" w:rsidR="00E3533A" w:rsidRDefault="00E3533A" w:rsidP="00E3533A">
      <w:pPr>
        <w:pStyle w:val="py-05"/>
        <w:numPr>
          <w:ilvl w:val="0"/>
          <w:numId w:val="1"/>
        </w:numPr>
        <w:spacing w:before="0" w:beforeAutospacing="0" w:after="0" w:afterAutospacing="0"/>
        <w:rPr>
          <w:rFonts w:asciiTheme="minorHAnsi" w:hAnsiTheme="minorHAnsi" w:cstheme="minorHAnsi"/>
          <w:color w:val="0D0D0D"/>
        </w:rPr>
      </w:pPr>
      <w:r>
        <w:rPr>
          <w:rFonts w:asciiTheme="minorHAnsi" w:hAnsiTheme="minorHAnsi" w:cstheme="minorHAnsi"/>
          <w:color w:val="0D0D0D"/>
        </w:rPr>
        <w:t xml:space="preserve">In what ways did the message speak to you? </w:t>
      </w:r>
    </w:p>
    <w:p w14:paraId="03E03FCD"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Where do you see yourself relying more on self than on Christ?</w:t>
      </w:r>
    </w:p>
    <w:p w14:paraId="4CFC5970"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How does prayer remind you of your dependence on God?</w:t>
      </w:r>
    </w:p>
    <w:p w14:paraId="07FFFFD9"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Why do you think Jesus emphasized</w:t>
      </w:r>
      <w:r>
        <w:rPr>
          <w:rFonts w:asciiTheme="minorHAnsi" w:hAnsiTheme="minorHAnsi" w:cstheme="minorHAnsi"/>
          <w:color w:val="0D0D0D"/>
        </w:rPr>
        <w:t xml:space="preserve">” </w:t>
      </w:r>
      <w:r w:rsidRPr="00A90E2B">
        <w:rPr>
          <w:rFonts w:asciiTheme="minorHAnsi" w:hAnsiTheme="minorHAnsi" w:cstheme="minorHAnsi"/>
          <w:color w:val="0D0D0D"/>
        </w:rPr>
        <w:t>apart from Me you can do nothing”?</w:t>
      </w:r>
    </w:p>
    <w:p w14:paraId="0306D95D"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happens in your life when your connection with Him weakens?</w:t>
      </w:r>
    </w:p>
    <w:p w14:paraId="38CD7ABC"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Who have you seen model true dependence on the Lord?</w:t>
      </w:r>
    </w:p>
    <w:p w14:paraId="3DEA4FBF"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does daily “abiding” look like in your schedule?</w:t>
      </w:r>
    </w:p>
    <w:p w14:paraId="61022DDF"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How might slowing down draw you closer to God this week?</w:t>
      </w:r>
    </w:p>
    <w:p w14:paraId="2BA6BBE6"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Which area of weakness is God inviting you to trust Him with?</w:t>
      </w:r>
    </w:p>
    <w:p w14:paraId="36833202" w14:textId="77777777" w:rsidR="00E3533A" w:rsidRPr="00A90E2B" w:rsidRDefault="00E3533A" w:rsidP="00E3533A">
      <w:pPr>
        <w:pStyle w:val="py-05"/>
        <w:numPr>
          <w:ilvl w:val="0"/>
          <w:numId w:val="1"/>
        </w:numPr>
        <w:spacing w:before="0" w:beforeAutospacing="0" w:after="0" w:afterAutospacing="0"/>
        <w:rPr>
          <w:rFonts w:asciiTheme="minorHAnsi" w:hAnsiTheme="minorHAnsi" w:cstheme="minorHAnsi"/>
          <w:color w:val="0D0D0D"/>
        </w:rPr>
      </w:pPr>
      <w:r w:rsidRPr="00A90E2B">
        <w:rPr>
          <w:rFonts w:asciiTheme="minorHAnsi" w:hAnsiTheme="minorHAnsi" w:cstheme="minorHAnsi"/>
          <w:color w:val="0D0D0D"/>
        </w:rPr>
        <w:t>What difference would it make if you trusted God completely in one area this week?</w:t>
      </w:r>
    </w:p>
    <w:p w14:paraId="62224D31"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58F8422B"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Monday — Learning to Depend</w:t>
      </w:r>
      <w:r w:rsidRPr="00A90E2B">
        <w:rPr>
          <w:rFonts w:asciiTheme="minorHAnsi" w:hAnsiTheme="minorHAnsi" w:cstheme="minorHAnsi"/>
          <w:b/>
          <w:bCs/>
          <w:color w:val="0D0D0D"/>
        </w:rPr>
        <w:br/>
        <w:t>John 15:4–5</w:t>
      </w:r>
    </w:p>
    <w:p w14:paraId="470F3EA4" w14:textId="77777777" w:rsidR="00E3533A" w:rsidRPr="00A90E2B"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Jesus compared our spiritual life to a vine and its branch. A branch doesn’t survive by trying harder; it lives by staying attached. Separation always leads to weakness. Staying connected allows you to live by His power, not your own. Every time you pray, you are confessing that you need Him. Ask Jesus to keep you humble and dependent today.</w:t>
      </w:r>
    </w:p>
    <w:p w14:paraId="2EE2FD4F"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551C9079"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Tuesday — Trust More, Strive Less</w:t>
      </w:r>
      <w:r w:rsidRPr="00A90E2B">
        <w:rPr>
          <w:rFonts w:asciiTheme="minorHAnsi" w:hAnsiTheme="minorHAnsi" w:cstheme="minorHAnsi"/>
          <w:b/>
          <w:bCs/>
          <w:color w:val="0D0D0D"/>
        </w:rPr>
        <w:br/>
        <w:t>Proverbs 3:5–6</w:t>
      </w:r>
    </w:p>
    <w:p w14:paraId="43DF4474" w14:textId="77777777" w:rsidR="00E3533A" w:rsidRPr="00A90E2B"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We often lean on our ability to plan, fix, and understand. But Scripture tells us to trust the Lord with all our heart and not depend on our own understanding. That’s a hard lesson for independent people. Faith rests when reason runs out. Dependence means acknowledging that God sees what you can’t. Pray, “Lord, teach me to trust You even when I don’t understand what You’re doing.”</w:t>
      </w:r>
    </w:p>
    <w:p w14:paraId="62AE62B6"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570DD215"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lastRenderedPageBreak/>
        <w:t xml:space="preserve">Wednesday — Dependence </w:t>
      </w:r>
      <w:r>
        <w:rPr>
          <w:rFonts w:asciiTheme="minorHAnsi" w:hAnsiTheme="minorHAnsi" w:cstheme="minorHAnsi"/>
          <w:b/>
          <w:bCs/>
          <w:color w:val="0D0D0D"/>
        </w:rPr>
        <w:t>o</w:t>
      </w:r>
      <w:r w:rsidRPr="00A90E2B">
        <w:rPr>
          <w:rFonts w:asciiTheme="minorHAnsi" w:hAnsiTheme="minorHAnsi" w:cstheme="minorHAnsi"/>
          <w:b/>
          <w:bCs/>
          <w:color w:val="0D0D0D"/>
        </w:rPr>
        <w:t>n Daily Bread</w:t>
      </w:r>
      <w:r w:rsidRPr="00A90E2B">
        <w:rPr>
          <w:rFonts w:asciiTheme="minorHAnsi" w:hAnsiTheme="minorHAnsi" w:cstheme="minorHAnsi"/>
          <w:b/>
          <w:bCs/>
          <w:color w:val="0D0D0D"/>
        </w:rPr>
        <w:br/>
        <w:t>Matthew 6:11</w:t>
      </w:r>
    </w:p>
    <w:p w14:paraId="48415408" w14:textId="77777777" w:rsidR="00E3533A" w:rsidRPr="00A90E2B"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 xml:space="preserve">Jesus taught us to ask for “daily bread.” He did not say weekly or monthly bread—just enough for today. God wants to remind us daily that we need Him. Dependence builds </w:t>
      </w:r>
      <w:r>
        <w:rPr>
          <w:rFonts w:asciiTheme="minorHAnsi" w:hAnsiTheme="minorHAnsi" w:cstheme="minorHAnsi"/>
          <w:color w:val="0D0D0D"/>
        </w:rPr>
        <w:t xml:space="preserve">a </w:t>
      </w:r>
      <w:r w:rsidRPr="00A90E2B">
        <w:rPr>
          <w:rFonts w:asciiTheme="minorHAnsi" w:hAnsiTheme="minorHAnsi" w:cstheme="minorHAnsi"/>
          <w:color w:val="0D0D0D"/>
        </w:rPr>
        <w:t xml:space="preserve">relationship while independence </w:t>
      </w:r>
      <w:proofErr w:type="gramStart"/>
      <w:r w:rsidRPr="00A90E2B">
        <w:rPr>
          <w:rFonts w:asciiTheme="minorHAnsi" w:hAnsiTheme="minorHAnsi" w:cstheme="minorHAnsi"/>
          <w:color w:val="0D0D0D"/>
        </w:rPr>
        <w:t>breeds</w:t>
      </w:r>
      <w:proofErr w:type="gramEnd"/>
      <w:r w:rsidRPr="00A90E2B">
        <w:rPr>
          <w:rFonts w:asciiTheme="minorHAnsi" w:hAnsiTheme="minorHAnsi" w:cstheme="minorHAnsi"/>
          <w:color w:val="0D0D0D"/>
        </w:rPr>
        <w:t xml:space="preserve"> distance. Each time you stop to pray for your needs, you give Him access to shape your</w:t>
      </w:r>
      <w:r>
        <w:rPr>
          <w:rFonts w:asciiTheme="minorHAnsi" w:hAnsiTheme="minorHAnsi" w:cstheme="minorHAnsi"/>
          <w:color w:val="0D0D0D"/>
        </w:rPr>
        <w:t xml:space="preserve"> heart and your</w:t>
      </w:r>
      <w:r w:rsidRPr="00A90E2B">
        <w:rPr>
          <w:rFonts w:asciiTheme="minorHAnsi" w:hAnsiTheme="minorHAnsi" w:cstheme="minorHAnsi"/>
          <w:color w:val="0D0D0D"/>
        </w:rPr>
        <w:t xml:space="preserve"> priorities.</w:t>
      </w:r>
    </w:p>
    <w:p w14:paraId="0D41A009"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29A526AE"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Thursday — His Strength in Weakness</w:t>
      </w:r>
      <w:r w:rsidRPr="00A90E2B">
        <w:rPr>
          <w:rFonts w:asciiTheme="minorHAnsi" w:hAnsiTheme="minorHAnsi" w:cstheme="minorHAnsi"/>
          <w:b/>
          <w:bCs/>
          <w:color w:val="0D0D0D"/>
        </w:rPr>
        <w:br/>
        <w:t>2 Corinthians 12:9–10</w:t>
      </w:r>
    </w:p>
    <w:p w14:paraId="3FC99789" w14:textId="77777777" w:rsidR="00E3533A"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When Paul prayed for his thorn to be removed, God said, “My grace is sufficient for you.” Paul learned to rejoice in his weakness because that’s where Christ’s strength showed up. Dependence means embracing limitation so His power can shine brighter. Admit where you are weak and ask God to display His strength through it.</w:t>
      </w:r>
    </w:p>
    <w:p w14:paraId="33C730B2"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7BA3F2E7"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Friday — Abiding Over Activity</w:t>
      </w:r>
      <w:r w:rsidRPr="00A90E2B">
        <w:rPr>
          <w:rFonts w:asciiTheme="minorHAnsi" w:hAnsiTheme="minorHAnsi" w:cstheme="minorHAnsi"/>
          <w:b/>
          <w:bCs/>
          <w:color w:val="0D0D0D"/>
        </w:rPr>
        <w:br/>
        <w:t>Psalm 127:1–2</w:t>
      </w:r>
    </w:p>
    <w:p w14:paraId="5BAA8ABE" w14:textId="77777777" w:rsidR="00E3533A" w:rsidRPr="00A90E2B"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“Unless the Lord builds the house, the builders labor in vain.” Effort without God’s presence leads to exhaustion. Resting in His leadership takes faith, but it’s the only way to build something that lasts. Resist the urge to measure your day by how much you produce. Measure it by how well you stayed connected to the Lord.</w:t>
      </w:r>
    </w:p>
    <w:p w14:paraId="38997A68"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72F9CA62"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Saturday — Fruit That Remains</w:t>
      </w:r>
      <w:r w:rsidRPr="00A90E2B">
        <w:rPr>
          <w:rFonts w:asciiTheme="minorHAnsi" w:hAnsiTheme="minorHAnsi" w:cstheme="minorHAnsi"/>
          <w:b/>
          <w:bCs/>
          <w:color w:val="0D0D0D"/>
        </w:rPr>
        <w:br/>
        <w:t>John 15:7–8</w:t>
      </w:r>
    </w:p>
    <w:p w14:paraId="73D6134D" w14:textId="77777777" w:rsidR="00E3533A" w:rsidRPr="00E614BC" w:rsidRDefault="00E3533A" w:rsidP="00E3533A">
      <w:pPr>
        <w:pStyle w:val="overflow-wrap-anywhere"/>
        <w:spacing w:before="0" w:beforeAutospacing="0" w:after="0" w:afterAutospacing="0"/>
        <w:jc w:val="both"/>
        <w:rPr>
          <w:rFonts w:asciiTheme="minorHAnsi" w:hAnsiTheme="minorHAnsi" w:cstheme="minorHAnsi"/>
          <w:color w:val="0D0D0D"/>
        </w:rPr>
      </w:pPr>
      <w:r w:rsidRPr="00A90E2B">
        <w:rPr>
          <w:rFonts w:asciiTheme="minorHAnsi" w:hAnsiTheme="minorHAnsi" w:cstheme="minorHAnsi"/>
          <w:color w:val="0D0D0D"/>
        </w:rPr>
        <w:t xml:space="preserve">Jesus said abiding produces prayer that aligns with His will—and fruit that lasts. Dependency is not inactivity; it’s </w:t>
      </w:r>
      <w:r>
        <w:rPr>
          <w:rFonts w:asciiTheme="minorHAnsi" w:hAnsiTheme="minorHAnsi" w:cstheme="minorHAnsi"/>
          <w:color w:val="0D0D0D"/>
        </w:rPr>
        <w:t xml:space="preserve">a </w:t>
      </w:r>
      <w:r w:rsidRPr="00A90E2B">
        <w:rPr>
          <w:rFonts w:asciiTheme="minorHAnsi" w:hAnsiTheme="minorHAnsi" w:cstheme="minorHAnsi"/>
          <w:color w:val="0D0D0D"/>
        </w:rPr>
        <w:t>partnership with His purpose. When you stay close, His desires become yours. As you end this week, ask which prayers are born of control and which flow from connection. Pray for lasting fruit that glorifies Him.</w:t>
      </w:r>
    </w:p>
    <w:p w14:paraId="76AF5AFE"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4042C360" w14:textId="77777777" w:rsidR="00E3533A" w:rsidRPr="00A90E2B" w:rsidRDefault="00E3533A" w:rsidP="00E3533A">
      <w:pPr>
        <w:pBdr>
          <w:top w:val="single" w:sz="2" w:space="1" w:color="auto"/>
          <w:left w:val="single" w:sz="2" w:space="4" w:color="auto"/>
          <w:bottom w:val="single" w:sz="2" w:space="1" w:color="auto"/>
          <w:right w:val="single" w:sz="2" w:space="4" w:color="auto"/>
        </w:pBdr>
        <w:spacing w:after="0" w:line="240" w:lineRule="auto"/>
        <w:ind w:left="720"/>
        <w:rPr>
          <w:rFonts w:eastAsia="Times New Roman" w:cstheme="minorHAnsi"/>
          <w:color w:val="0D0D0D"/>
          <w:kern w:val="0"/>
          <w14:ligatures w14:val="none"/>
        </w:rPr>
      </w:pPr>
      <w:r w:rsidRPr="00A90E2B">
        <w:rPr>
          <w:rFonts w:eastAsia="Times New Roman" w:cstheme="minorHAnsi"/>
          <w:color w:val="0D0D0D"/>
          <w:kern w:val="0"/>
          <w14:ligatures w14:val="none"/>
        </w:rPr>
        <w:t>Which verse this week speaks most clearly to you?</w:t>
      </w:r>
    </w:p>
    <w:p w14:paraId="5C4E1284"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3A292739"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57D2844E" w14:textId="77777777" w:rsidR="00E3533A" w:rsidRDefault="00E3533A" w:rsidP="00E3533A">
      <w:pPr>
        <w:pStyle w:val="overflow-wrap-anywhere"/>
        <w:numPr>
          <w:ilvl w:val="0"/>
          <w:numId w:val="2"/>
        </w:numPr>
        <w:spacing w:before="0" w:beforeAutospacing="0" w:after="0" w:afterAutospacing="0"/>
        <w:rPr>
          <w:rFonts w:asciiTheme="minorHAnsi" w:hAnsiTheme="minorHAnsi" w:cstheme="minorHAnsi"/>
          <w:b/>
          <w:bCs/>
          <w:color w:val="0D0D0D"/>
        </w:rPr>
      </w:pPr>
      <w:r>
        <w:rPr>
          <w:rFonts w:asciiTheme="minorHAnsi" w:hAnsiTheme="minorHAnsi" w:cstheme="minorHAnsi"/>
          <w:b/>
          <w:bCs/>
          <w:color w:val="0D0D0D"/>
        </w:rPr>
        <w:t xml:space="preserve">“An abiding believer produces lasting fruit because daily dependence keeps them connected to the source of life. </w:t>
      </w:r>
    </w:p>
    <w:p w14:paraId="422A92EE"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76539231" w14:textId="77777777" w:rsidR="00E3533A" w:rsidRDefault="00E3533A" w:rsidP="00E3533A">
      <w:pPr>
        <w:pStyle w:val="overflow-wrap-anywhere"/>
        <w:numPr>
          <w:ilvl w:val="0"/>
          <w:numId w:val="2"/>
        </w:numPr>
        <w:spacing w:before="0" w:beforeAutospacing="0" w:after="0" w:afterAutospacing="0"/>
        <w:rPr>
          <w:rFonts w:asciiTheme="minorHAnsi" w:hAnsiTheme="minorHAnsi" w:cstheme="minorHAnsi"/>
          <w:b/>
          <w:bCs/>
          <w:color w:val="0D0D0D"/>
        </w:rPr>
      </w:pPr>
      <w:r>
        <w:rPr>
          <w:rFonts w:asciiTheme="minorHAnsi" w:hAnsiTheme="minorHAnsi" w:cstheme="minorHAnsi"/>
          <w:b/>
          <w:bCs/>
          <w:color w:val="0D0D0D"/>
        </w:rPr>
        <w:t xml:space="preserve">“If God’s will </w:t>
      </w:r>
      <w:proofErr w:type="gramStart"/>
      <w:r>
        <w:rPr>
          <w:rFonts w:asciiTheme="minorHAnsi" w:hAnsiTheme="minorHAnsi" w:cstheme="minorHAnsi"/>
          <w:b/>
          <w:bCs/>
          <w:color w:val="0D0D0D"/>
        </w:rPr>
        <w:t>fills</w:t>
      </w:r>
      <w:proofErr w:type="gramEnd"/>
      <w:r>
        <w:rPr>
          <w:rFonts w:asciiTheme="minorHAnsi" w:hAnsiTheme="minorHAnsi" w:cstheme="minorHAnsi"/>
          <w:b/>
          <w:bCs/>
          <w:color w:val="0D0D0D"/>
        </w:rPr>
        <w:t xml:space="preserve"> your mind, God’s will </w:t>
      </w:r>
      <w:proofErr w:type="gramStart"/>
      <w:r>
        <w:rPr>
          <w:rFonts w:asciiTheme="minorHAnsi" w:hAnsiTheme="minorHAnsi" w:cstheme="minorHAnsi"/>
          <w:b/>
          <w:bCs/>
          <w:color w:val="0D0D0D"/>
        </w:rPr>
        <w:t>shapes</w:t>
      </w:r>
      <w:proofErr w:type="gramEnd"/>
      <w:r>
        <w:rPr>
          <w:rFonts w:asciiTheme="minorHAnsi" w:hAnsiTheme="minorHAnsi" w:cstheme="minorHAnsi"/>
          <w:b/>
          <w:bCs/>
          <w:color w:val="0D0D0D"/>
        </w:rPr>
        <w:t xml:space="preserve"> your prayers.” </w:t>
      </w:r>
    </w:p>
    <w:p w14:paraId="7F1C6AEB"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003EA2A6" w14:textId="77777777" w:rsidR="00E3533A" w:rsidRDefault="00E3533A" w:rsidP="00E3533A">
      <w:pPr>
        <w:pStyle w:val="overflow-wrap-anywhere"/>
        <w:spacing w:before="0" w:beforeAutospacing="0" w:after="0" w:afterAutospacing="0"/>
        <w:rPr>
          <w:rFonts w:asciiTheme="minorHAnsi" w:hAnsiTheme="minorHAnsi" w:cstheme="minorHAnsi"/>
          <w:b/>
          <w:bCs/>
          <w:color w:val="0D0D0D"/>
        </w:rPr>
      </w:pPr>
    </w:p>
    <w:p w14:paraId="7DF275B8" w14:textId="77777777" w:rsidR="00E3533A" w:rsidRDefault="00E3533A" w:rsidP="00E3533A">
      <w:pPr>
        <w:pStyle w:val="overflow-wrap-anywhere"/>
        <w:spacing w:before="0" w:beforeAutospacing="0" w:after="0" w:afterAutospacing="0"/>
        <w:rPr>
          <w:rFonts w:asciiTheme="minorHAnsi" w:hAnsiTheme="minorHAnsi" w:cstheme="minorHAnsi"/>
          <w:color w:val="0D0D0D"/>
        </w:rPr>
      </w:pPr>
      <w:r w:rsidRPr="00A90E2B">
        <w:rPr>
          <w:rFonts w:asciiTheme="minorHAnsi" w:hAnsiTheme="minorHAnsi" w:cstheme="minorHAnsi"/>
          <w:b/>
          <w:bCs/>
          <w:color w:val="0D0D0D"/>
        </w:rPr>
        <w:t>Prayer for the Week</w:t>
      </w:r>
    </w:p>
    <w:p w14:paraId="6E77E6FC" w14:textId="598791D9" w:rsidR="00603F85" w:rsidRPr="00E3533A" w:rsidRDefault="00E3533A" w:rsidP="00E3533A">
      <w:pPr>
        <w:pStyle w:val="overflow-wrap-anywhere"/>
        <w:spacing w:before="0" w:beforeAutospacing="0" w:after="0" w:afterAutospacing="0"/>
        <w:jc w:val="both"/>
      </w:pPr>
      <w:r w:rsidRPr="00A90E2B">
        <w:rPr>
          <w:rFonts w:asciiTheme="minorHAnsi" w:hAnsiTheme="minorHAnsi" w:cstheme="minorHAnsi"/>
          <w:color w:val="0D0D0D"/>
        </w:rPr>
        <w:t>“Lord Jesus, teach me to rely on You in everything. Help me rest instead of striving. Keep me connected to You in prayer so Your life flows through mine. Grow lasting fruit from my dependence and let my confidence rest in Your strength alone. Amen.”</w:t>
      </w:r>
    </w:p>
    <w:sectPr w:rsidR="00603F85" w:rsidRPr="00E3533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4087" w14:textId="77777777" w:rsidR="00A34DC7" w:rsidRDefault="00A34DC7" w:rsidP="00E3533A">
      <w:pPr>
        <w:spacing w:after="0" w:line="240" w:lineRule="auto"/>
      </w:pPr>
      <w:r>
        <w:separator/>
      </w:r>
    </w:p>
  </w:endnote>
  <w:endnote w:type="continuationSeparator" w:id="0">
    <w:p w14:paraId="49DB149F" w14:textId="77777777" w:rsidR="00A34DC7" w:rsidRDefault="00A34DC7" w:rsidP="00E3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4AB8ABC-9292-164D-B3C2-2ED1BE7C0801}"/>
    <w:embedBold r:id="rId2" w:fontKey="{133EA435-7310-204D-B5A1-6672F60189CC}"/>
    <w:embedItalic r:id="rId3" w:fontKey="{7DCE4620-3A45-0E49-933E-0908777FE19C}"/>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0ED60" w14:textId="77777777" w:rsidR="00A34DC7" w:rsidRDefault="00A34DC7" w:rsidP="00E3533A">
      <w:pPr>
        <w:spacing w:after="0" w:line="240" w:lineRule="auto"/>
      </w:pPr>
      <w:r>
        <w:separator/>
      </w:r>
    </w:p>
  </w:footnote>
  <w:footnote w:type="continuationSeparator" w:id="0">
    <w:p w14:paraId="00D49D8C" w14:textId="77777777" w:rsidR="00A34DC7" w:rsidRDefault="00A34DC7" w:rsidP="00E35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B366" w14:textId="77777777" w:rsidR="00E3533A" w:rsidRPr="00A42835" w:rsidRDefault="00E3533A" w:rsidP="00E3533A">
    <w:pPr>
      <w:pStyle w:val="Header"/>
      <w:tabs>
        <w:tab w:val="clear" w:pos="4680"/>
        <w:tab w:val="clear" w:pos="9360"/>
        <w:tab w:val="left" w:pos="2800"/>
      </w:tabs>
      <w:rPr>
        <w:sz w:val="56"/>
        <w:szCs w:val="56"/>
      </w:rPr>
    </w:pPr>
    <w:r>
      <w:rPr>
        <w:noProof/>
      </w:rPr>
      <w:drawing>
        <wp:inline distT="0" distB="0" distL="0" distR="0" wp14:anchorId="2C04082D" wp14:editId="31BA8210">
          <wp:extent cx="485866" cy="577944"/>
          <wp:effectExtent l="0" t="0" r="0" b="0"/>
          <wp:docPr id="51889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3226" name="Picture 518893226"/>
                  <pic:cNvPicPr/>
                </pic:nvPicPr>
                <pic:blipFill rotWithShape="1">
                  <a:blip r:embed="rId1">
                    <a:extLst>
                      <a:ext uri="{28A0092B-C50C-407E-A947-70E740481C1C}">
                        <a14:useLocalDpi xmlns:a14="http://schemas.microsoft.com/office/drawing/2010/main" val="0"/>
                      </a:ext>
                    </a:extLst>
                  </a:blip>
                  <a:srcRect l="17056" t="25980" r="12560" b="21565"/>
                  <a:stretch>
                    <a:fillRect/>
                  </a:stretch>
                </pic:blipFill>
                <pic:spPr bwMode="auto">
                  <a:xfrm>
                    <a:off x="0" y="0"/>
                    <a:ext cx="564870" cy="671920"/>
                  </a:xfrm>
                  <a:prstGeom prst="rect">
                    <a:avLst/>
                  </a:prstGeom>
                  <a:ln>
                    <a:noFill/>
                  </a:ln>
                  <a:extLst>
                    <a:ext uri="{53640926-AAD7-44D8-BBD7-CCE9431645EC}">
                      <a14:shadowObscured xmlns:a14="http://schemas.microsoft.com/office/drawing/2010/main"/>
                    </a:ext>
                  </a:extLst>
                </pic:spPr>
              </pic:pic>
            </a:graphicData>
          </a:graphic>
        </wp:inline>
      </w:drawing>
    </w:r>
    <w:r>
      <w:rPr>
        <w:sz w:val="56"/>
        <w:szCs w:val="56"/>
      </w:rPr>
      <w:t xml:space="preserve">                </w:t>
    </w:r>
    <w:r w:rsidRPr="00DC7253">
      <w:rPr>
        <w:b/>
        <w:bCs/>
        <w:sz w:val="52"/>
        <w:szCs w:val="52"/>
      </w:rPr>
      <w:t>Rooted</w:t>
    </w:r>
    <w:r>
      <w:rPr>
        <w:sz w:val="56"/>
        <w:szCs w:val="56"/>
      </w:rPr>
      <w:t xml:space="preserve"> </w:t>
    </w:r>
    <w:r w:rsidRPr="00DC7253">
      <w:rPr>
        <w:sz w:val="44"/>
        <w:szCs w:val="44"/>
      </w:rPr>
      <w:t>(Col. 2:6-7)</w:t>
    </w:r>
    <w:r w:rsidRPr="00A42835">
      <w:t xml:space="preserve">                     </w:t>
    </w:r>
    <w:r>
      <w:t xml:space="preserve">               </w:t>
    </w:r>
    <w:r w:rsidRPr="00A42835">
      <w:t xml:space="preserve"> </w:t>
    </w:r>
    <w:r>
      <w:rPr>
        <w:noProof/>
      </w:rPr>
      <w:drawing>
        <wp:inline distT="0" distB="0" distL="0" distR="0" wp14:anchorId="5B1C5FE0" wp14:editId="6A96F9D3">
          <wp:extent cx="485866" cy="577944"/>
          <wp:effectExtent l="0" t="0" r="0" b="0"/>
          <wp:docPr id="137976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3226" name="Picture 518893226"/>
                  <pic:cNvPicPr/>
                </pic:nvPicPr>
                <pic:blipFill rotWithShape="1">
                  <a:blip r:embed="rId1">
                    <a:extLst>
                      <a:ext uri="{28A0092B-C50C-407E-A947-70E740481C1C}">
                        <a14:useLocalDpi xmlns:a14="http://schemas.microsoft.com/office/drawing/2010/main" val="0"/>
                      </a:ext>
                    </a:extLst>
                  </a:blip>
                  <a:srcRect l="17056" t="25980" r="12560" b="21565"/>
                  <a:stretch>
                    <a:fillRect/>
                  </a:stretch>
                </pic:blipFill>
                <pic:spPr bwMode="auto">
                  <a:xfrm>
                    <a:off x="0" y="0"/>
                    <a:ext cx="485866" cy="577944"/>
                  </a:xfrm>
                  <a:prstGeom prst="rect">
                    <a:avLst/>
                  </a:prstGeom>
                  <a:ln>
                    <a:noFill/>
                  </a:ln>
                  <a:extLst>
                    <a:ext uri="{53640926-AAD7-44D8-BBD7-CCE9431645EC}">
                      <a14:shadowObscured xmlns:a14="http://schemas.microsoft.com/office/drawing/2010/main"/>
                    </a:ext>
                  </a:extLst>
                </pic:spPr>
              </pic:pic>
            </a:graphicData>
          </a:graphic>
        </wp:inline>
      </w:drawing>
    </w:r>
  </w:p>
  <w:p w14:paraId="103DE9F2" w14:textId="77777777" w:rsidR="00E3533A" w:rsidRDefault="00E35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2F6"/>
    <w:multiLevelType w:val="hybridMultilevel"/>
    <w:tmpl w:val="5C44F474"/>
    <w:lvl w:ilvl="0" w:tplc="54C6BD5E">
      <w:start w:val="8"/>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936C2D"/>
    <w:multiLevelType w:val="multilevel"/>
    <w:tmpl w:val="A68CB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8048367">
    <w:abstractNumId w:val="1"/>
  </w:num>
  <w:num w:numId="2" w16cid:durableId="20525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33A"/>
    <w:rsid w:val="00037DC9"/>
    <w:rsid w:val="000C73AD"/>
    <w:rsid w:val="000F4545"/>
    <w:rsid w:val="005F3CBA"/>
    <w:rsid w:val="00603F85"/>
    <w:rsid w:val="00880EAF"/>
    <w:rsid w:val="00A34DC7"/>
    <w:rsid w:val="00DF045C"/>
    <w:rsid w:val="00E35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B9A85"/>
  <w15:chartTrackingRefBased/>
  <w15:docId w15:val="{5E9D7DED-179E-3048-8DFE-4EA53D26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3A"/>
  </w:style>
  <w:style w:type="paragraph" w:styleId="Heading1">
    <w:name w:val="heading 1"/>
    <w:basedOn w:val="Normal"/>
    <w:next w:val="Normal"/>
    <w:link w:val="Heading1Char"/>
    <w:uiPriority w:val="9"/>
    <w:qFormat/>
    <w:rsid w:val="00E353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53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53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53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53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53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3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3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3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3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53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53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53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53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53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3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3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33A"/>
    <w:rPr>
      <w:rFonts w:eastAsiaTheme="majorEastAsia" w:cstheme="majorBidi"/>
      <w:color w:val="272727" w:themeColor="text1" w:themeTint="D8"/>
    </w:rPr>
  </w:style>
  <w:style w:type="paragraph" w:styleId="Title">
    <w:name w:val="Title"/>
    <w:basedOn w:val="Normal"/>
    <w:next w:val="Normal"/>
    <w:link w:val="TitleChar"/>
    <w:uiPriority w:val="10"/>
    <w:qFormat/>
    <w:rsid w:val="00E353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3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3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3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33A"/>
    <w:pPr>
      <w:spacing w:before="160"/>
      <w:jc w:val="center"/>
    </w:pPr>
    <w:rPr>
      <w:i/>
      <w:iCs/>
      <w:color w:val="404040" w:themeColor="text1" w:themeTint="BF"/>
    </w:rPr>
  </w:style>
  <w:style w:type="character" w:customStyle="1" w:styleId="QuoteChar">
    <w:name w:val="Quote Char"/>
    <w:basedOn w:val="DefaultParagraphFont"/>
    <w:link w:val="Quote"/>
    <w:uiPriority w:val="29"/>
    <w:rsid w:val="00E3533A"/>
    <w:rPr>
      <w:i/>
      <w:iCs/>
      <w:color w:val="404040" w:themeColor="text1" w:themeTint="BF"/>
    </w:rPr>
  </w:style>
  <w:style w:type="paragraph" w:styleId="ListParagraph">
    <w:name w:val="List Paragraph"/>
    <w:basedOn w:val="Normal"/>
    <w:uiPriority w:val="34"/>
    <w:qFormat/>
    <w:rsid w:val="00E3533A"/>
    <w:pPr>
      <w:ind w:left="720"/>
      <w:contextualSpacing/>
    </w:pPr>
  </w:style>
  <w:style w:type="character" w:styleId="IntenseEmphasis">
    <w:name w:val="Intense Emphasis"/>
    <w:basedOn w:val="DefaultParagraphFont"/>
    <w:uiPriority w:val="21"/>
    <w:qFormat/>
    <w:rsid w:val="00E3533A"/>
    <w:rPr>
      <w:i/>
      <w:iCs/>
      <w:color w:val="2F5496" w:themeColor="accent1" w:themeShade="BF"/>
    </w:rPr>
  </w:style>
  <w:style w:type="paragraph" w:styleId="IntenseQuote">
    <w:name w:val="Intense Quote"/>
    <w:basedOn w:val="Normal"/>
    <w:next w:val="Normal"/>
    <w:link w:val="IntenseQuoteChar"/>
    <w:uiPriority w:val="30"/>
    <w:qFormat/>
    <w:rsid w:val="00E353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533A"/>
    <w:rPr>
      <w:i/>
      <w:iCs/>
      <w:color w:val="2F5496" w:themeColor="accent1" w:themeShade="BF"/>
    </w:rPr>
  </w:style>
  <w:style w:type="character" w:styleId="IntenseReference">
    <w:name w:val="Intense Reference"/>
    <w:basedOn w:val="DefaultParagraphFont"/>
    <w:uiPriority w:val="32"/>
    <w:qFormat/>
    <w:rsid w:val="00E3533A"/>
    <w:rPr>
      <w:b/>
      <w:bCs/>
      <w:smallCaps/>
      <w:color w:val="2F5496" w:themeColor="accent1" w:themeShade="BF"/>
      <w:spacing w:val="5"/>
    </w:rPr>
  </w:style>
  <w:style w:type="paragraph" w:customStyle="1" w:styleId="overflow-wrap-anywhere">
    <w:name w:val="overflow-wrap-anywhere"/>
    <w:basedOn w:val="Normal"/>
    <w:rsid w:val="00E3533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y-05">
    <w:name w:val="py-0.5"/>
    <w:basedOn w:val="Normal"/>
    <w:rsid w:val="00E3533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35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3A"/>
  </w:style>
  <w:style w:type="paragraph" w:styleId="Footer">
    <w:name w:val="footer"/>
    <w:basedOn w:val="Normal"/>
    <w:link w:val="FooterChar"/>
    <w:uiPriority w:val="99"/>
    <w:unhideWhenUsed/>
    <w:rsid w:val="00E35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714</Words>
  <Characters>3492</Characters>
  <Application>Microsoft Office Word</Application>
  <DocSecurity>0</DocSecurity>
  <Lines>61</Lines>
  <Paragraphs>30</Paragraphs>
  <ScaleCrop>false</ScaleCrop>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Bradley</dc:creator>
  <cp:keywords/>
  <dc:description/>
  <cp:lastModifiedBy>Russ Bradley</cp:lastModifiedBy>
  <cp:revision>1</cp:revision>
  <dcterms:created xsi:type="dcterms:W3CDTF">2026-02-08T01:13:00Z</dcterms:created>
  <dcterms:modified xsi:type="dcterms:W3CDTF">2026-02-08T01:15:00Z</dcterms:modified>
</cp:coreProperties>
</file>