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69FE9" w14:textId="77777777" w:rsidR="00364D18" w:rsidRDefault="00364D18" w:rsidP="00364D18">
      <w:pPr>
        <w:pStyle w:val="overflow-wrap-anywhere"/>
        <w:spacing w:before="0" w:beforeAutospacing="0" w:after="0" w:afterAutospacing="0"/>
        <w:jc w:val="center"/>
        <w:rPr>
          <w:rFonts w:asciiTheme="minorHAnsi" w:hAnsiTheme="minorHAnsi" w:cstheme="minorHAnsi"/>
          <w:color w:val="0D0D0D"/>
        </w:rPr>
      </w:pPr>
      <w:r>
        <w:rPr>
          <w:rFonts w:asciiTheme="minorHAnsi" w:hAnsiTheme="minorHAnsi" w:cstheme="minorHAnsi"/>
          <w:b/>
          <w:bCs/>
          <w:color w:val="0D0D0D"/>
        </w:rPr>
        <w:t xml:space="preserve">Rooted: </w:t>
      </w:r>
      <w:r w:rsidRPr="00A90E2B">
        <w:rPr>
          <w:rFonts w:asciiTheme="minorHAnsi" w:hAnsiTheme="minorHAnsi" w:cstheme="minorHAnsi"/>
          <w:b/>
          <w:bCs/>
          <w:color w:val="0D0D0D"/>
        </w:rPr>
        <w:t>Week 3 — Rooted in the Word</w:t>
      </w:r>
      <w:r w:rsidRPr="00A90E2B">
        <w:rPr>
          <w:rFonts w:asciiTheme="minorHAnsi" w:hAnsiTheme="minorHAnsi" w:cstheme="minorHAnsi"/>
          <w:b/>
          <w:bCs/>
          <w:color w:val="0D0D0D"/>
        </w:rPr>
        <w:br/>
      </w:r>
    </w:p>
    <w:p w14:paraId="7701A4DA"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Focal Passage: Psalm 119:105; Hebrews 4:12 (NIV)</w:t>
      </w:r>
      <w:r w:rsidRPr="00A90E2B">
        <w:rPr>
          <w:rFonts w:asciiTheme="minorHAnsi" w:hAnsiTheme="minorHAnsi" w:cstheme="minorHAnsi"/>
          <w:color w:val="0D0D0D"/>
        </w:rPr>
        <w:br/>
        <w:t>“Your word is a lamp for my feet, a light on my path.”</w:t>
      </w:r>
      <w:r w:rsidRPr="00A90E2B">
        <w:rPr>
          <w:rFonts w:asciiTheme="minorHAnsi" w:hAnsiTheme="minorHAnsi" w:cstheme="minorHAnsi"/>
          <w:color w:val="0D0D0D"/>
        </w:rPr>
        <w:br/>
        <w:t>“For the word of God is alive and active. Sharper than any double</w:t>
      </w:r>
      <w:r>
        <w:rPr>
          <w:rFonts w:asciiTheme="minorHAnsi" w:hAnsiTheme="minorHAnsi" w:cstheme="minorHAnsi"/>
          <w:color w:val="0D0D0D"/>
        </w:rPr>
        <w:t>-</w:t>
      </w:r>
      <w:r w:rsidRPr="00A90E2B">
        <w:rPr>
          <w:rFonts w:asciiTheme="minorHAnsi" w:hAnsiTheme="minorHAnsi" w:cstheme="minorHAnsi"/>
          <w:color w:val="0D0D0D"/>
        </w:rPr>
        <w:t>edged sword; it penetrates even to dividing soul and spirit, joints and marrow; it judges the thoughts and attitudes of the heart.”</w:t>
      </w:r>
    </w:p>
    <w:p w14:paraId="151E3F07" w14:textId="77777777" w:rsidR="00364D18" w:rsidRDefault="00364D18" w:rsidP="00364D18">
      <w:pPr>
        <w:pStyle w:val="overflow-wrap-anywhere"/>
        <w:spacing w:before="0" w:beforeAutospacing="0" w:after="0" w:afterAutospacing="0"/>
        <w:rPr>
          <w:rFonts w:asciiTheme="minorHAnsi" w:hAnsiTheme="minorHAnsi" w:cstheme="minorHAnsi"/>
          <w:color w:val="0D0D0D"/>
        </w:rPr>
      </w:pPr>
    </w:p>
    <w:p w14:paraId="44649E60" w14:textId="77777777" w:rsidR="00364D18" w:rsidRDefault="00364D18" w:rsidP="00364D18">
      <w:pPr>
        <w:pStyle w:val="overflow-wrap-anywhere"/>
        <w:spacing w:before="0" w:beforeAutospacing="0" w:after="0" w:afterAutospacing="0"/>
        <w:jc w:val="center"/>
        <w:rPr>
          <w:rFonts w:asciiTheme="minorHAnsi" w:hAnsiTheme="minorHAnsi" w:cstheme="minorHAnsi"/>
          <w:b/>
          <w:bCs/>
          <w:color w:val="0D0D0D"/>
        </w:rPr>
      </w:pPr>
      <w:r w:rsidRPr="00A90E2B">
        <w:rPr>
          <w:rFonts w:asciiTheme="minorHAnsi" w:hAnsiTheme="minorHAnsi" w:cstheme="minorHAnsi"/>
          <w:b/>
          <w:bCs/>
          <w:color w:val="0D0D0D"/>
        </w:rPr>
        <w:t>Sermon Title: Rooted in the Word</w:t>
      </w:r>
    </w:p>
    <w:p w14:paraId="631C9081"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Sermon Summary:</w:t>
      </w:r>
      <w:r w:rsidRPr="00A90E2B">
        <w:rPr>
          <w:rFonts w:asciiTheme="minorHAnsi" w:hAnsiTheme="minorHAnsi" w:cstheme="minorHAnsi"/>
          <w:b/>
          <w:bCs/>
          <w:color w:val="0D0D0D"/>
        </w:rPr>
        <w:br/>
      </w:r>
      <w:r w:rsidRPr="00A90E2B">
        <w:rPr>
          <w:rFonts w:asciiTheme="minorHAnsi" w:hAnsiTheme="minorHAnsi" w:cstheme="minorHAnsi"/>
          <w:color w:val="0D0D0D"/>
        </w:rPr>
        <w:t xml:space="preserve">God speaks clearly through His Word. Scripture is </w:t>
      </w:r>
      <w:r>
        <w:rPr>
          <w:rFonts w:asciiTheme="minorHAnsi" w:hAnsiTheme="minorHAnsi" w:cstheme="minorHAnsi"/>
          <w:color w:val="0D0D0D"/>
        </w:rPr>
        <w:t xml:space="preserve">a </w:t>
      </w:r>
      <w:r w:rsidRPr="00A90E2B">
        <w:rPr>
          <w:rFonts w:asciiTheme="minorHAnsi" w:hAnsiTheme="minorHAnsi" w:cstheme="minorHAnsi"/>
          <w:color w:val="0D0D0D"/>
        </w:rPr>
        <w:t>living, powerful truth, not ancient literature or religious decoration. Everything we know about prayer, obedience, and faith grows stronger as the Word shapes how we think and live. When prayer drifts away from Scripture, feelings take over</w:t>
      </w:r>
      <w:r>
        <w:rPr>
          <w:rFonts w:asciiTheme="minorHAnsi" w:hAnsiTheme="minorHAnsi" w:cstheme="minorHAnsi"/>
          <w:color w:val="0D0D0D"/>
        </w:rPr>
        <w:t>,</w:t>
      </w:r>
      <w:r w:rsidRPr="00A90E2B">
        <w:rPr>
          <w:rFonts w:asciiTheme="minorHAnsi" w:hAnsiTheme="minorHAnsi" w:cstheme="minorHAnsi"/>
          <w:color w:val="0D0D0D"/>
        </w:rPr>
        <w:t xml:space="preserve"> and truth fades. Reading the Bible prayerfully keeps our faith anchored and our hearts responsive. The Bible is not just for learning—it’s for listening and obeying.</w:t>
      </w:r>
    </w:p>
    <w:p w14:paraId="59E09794" w14:textId="77777777" w:rsidR="00364D18" w:rsidRDefault="00364D18" w:rsidP="00364D18">
      <w:pPr>
        <w:pStyle w:val="overflow-wrap-anywhere"/>
        <w:spacing w:before="0" w:beforeAutospacing="0" w:after="0" w:afterAutospacing="0"/>
        <w:rPr>
          <w:rFonts w:asciiTheme="minorHAnsi" w:hAnsiTheme="minorHAnsi" w:cstheme="minorHAnsi"/>
          <w:color w:val="0D0D0D"/>
        </w:rPr>
      </w:pPr>
    </w:p>
    <w:p w14:paraId="1823E621" w14:textId="77777777" w:rsidR="00364D18" w:rsidRPr="00A90E2B" w:rsidRDefault="00364D18" w:rsidP="00364D18">
      <w:pPr>
        <w:pStyle w:val="overflow-wrap-anywhere"/>
        <w:spacing w:before="0" w:beforeAutospacing="0" w:after="0" w:afterAutospacing="0"/>
        <w:rPr>
          <w:rFonts w:asciiTheme="minorHAnsi" w:hAnsiTheme="minorHAnsi" w:cstheme="minorHAnsi"/>
          <w:b/>
          <w:bCs/>
          <w:color w:val="0D0D0D"/>
        </w:rPr>
      </w:pPr>
      <w:r w:rsidRPr="00A90E2B">
        <w:rPr>
          <w:rFonts w:asciiTheme="minorHAnsi" w:hAnsiTheme="minorHAnsi" w:cstheme="minorHAnsi"/>
          <w:b/>
          <w:bCs/>
          <w:color w:val="0D0D0D"/>
        </w:rPr>
        <w:t>Take Time to Reflect</w:t>
      </w:r>
    </w:p>
    <w:p w14:paraId="34403FE7" w14:textId="77777777" w:rsidR="00364D18" w:rsidRDefault="00364D18" w:rsidP="00364D18">
      <w:pPr>
        <w:pStyle w:val="py-05"/>
        <w:numPr>
          <w:ilvl w:val="0"/>
          <w:numId w:val="1"/>
        </w:numPr>
        <w:spacing w:before="0" w:beforeAutospacing="0" w:after="0" w:afterAutospacing="0"/>
        <w:rPr>
          <w:rFonts w:asciiTheme="minorHAnsi" w:hAnsiTheme="minorHAnsi" w:cstheme="minorHAnsi"/>
          <w:color w:val="0D0D0D"/>
        </w:rPr>
      </w:pPr>
      <w:r>
        <w:rPr>
          <w:rFonts w:asciiTheme="minorHAnsi" w:hAnsiTheme="minorHAnsi" w:cstheme="minorHAnsi"/>
          <w:color w:val="0D0D0D"/>
        </w:rPr>
        <w:t xml:space="preserve">In what ways did the message speak to you? </w:t>
      </w:r>
    </w:p>
    <w:p w14:paraId="1FE05870"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How do you usually hear from God through Scripture?</w:t>
      </w:r>
    </w:p>
    <w:p w14:paraId="7CAD7A27"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What makes consistent Bible reading difficult for you?</w:t>
      </w:r>
    </w:p>
    <w:p w14:paraId="26343696"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Where has Scripture corrected or guided you recently?</w:t>
      </w:r>
    </w:p>
    <w:p w14:paraId="3C1EDB1B"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How does the Word strengthen your prayers?</w:t>
      </w:r>
    </w:p>
    <w:p w14:paraId="06C860A5"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How can you make prayer and reading connect more naturally?</w:t>
      </w:r>
    </w:p>
    <w:p w14:paraId="50305882"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What excuses keep you from responding to conviction?</w:t>
      </w:r>
    </w:p>
    <w:p w14:paraId="69C04067"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Why is truth more reliable than emotion?</w:t>
      </w:r>
    </w:p>
    <w:p w14:paraId="0F738CB5" w14:textId="77777777" w:rsidR="00364D18" w:rsidRPr="00A90E2B" w:rsidRDefault="00364D18" w:rsidP="00364D18">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What one change could help you build a Word</w:t>
      </w:r>
      <w:r>
        <w:rPr>
          <w:rFonts w:asciiTheme="minorHAnsi" w:hAnsiTheme="minorHAnsi" w:cstheme="minorHAnsi"/>
          <w:color w:val="0D0D0D"/>
        </w:rPr>
        <w:t>-</w:t>
      </w:r>
      <w:r w:rsidRPr="00A90E2B">
        <w:rPr>
          <w:rFonts w:asciiTheme="minorHAnsi" w:hAnsiTheme="minorHAnsi" w:cstheme="minorHAnsi"/>
          <w:color w:val="0D0D0D"/>
        </w:rPr>
        <w:t>rooted routine?</w:t>
      </w:r>
    </w:p>
    <w:p w14:paraId="5EE9B4B3" w14:textId="77777777" w:rsidR="00364D18" w:rsidRDefault="00364D18" w:rsidP="00364D18">
      <w:pPr>
        <w:pStyle w:val="overflow-wrap-anywhere"/>
        <w:spacing w:before="0" w:beforeAutospacing="0" w:after="0" w:afterAutospacing="0"/>
        <w:rPr>
          <w:rFonts w:asciiTheme="minorHAnsi" w:hAnsiTheme="minorHAnsi" w:cstheme="minorHAnsi"/>
          <w:color w:val="0D0D0D"/>
        </w:rPr>
      </w:pPr>
    </w:p>
    <w:p w14:paraId="46C612AA"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Monday — God Still Speaks</w:t>
      </w:r>
      <w:r w:rsidRPr="00A90E2B">
        <w:rPr>
          <w:rFonts w:asciiTheme="minorHAnsi" w:hAnsiTheme="minorHAnsi" w:cstheme="minorHAnsi"/>
          <w:b/>
          <w:bCs/>
          <w:color w:val="0D0D0D"/>
        </w:rPr>
        <w:br/>
        <w:t>Psalm 119:105</w:t>
      </w:r>
      <w:r w:rsidRPr="00A90E2B">
        <w:rPr>
          <w:rFonts w:asciiTheme="minorHAnsi" w:hAnsiTheme="minorHAnsi" w:cstheme="minorHAnsi"/>
          <w:color w:val="0D0D0D"/>
        </w:rPr>
        <w:br/>
        <w:t>The psalmist described God’s Word as a lamp for the path. A small lamp in ancient times showed just enough light for the next few steps. Scripture works the same way—God gives light for today, not always a map for the entire journey. That’s how dependence grows. Each time you open the Bible, expect God to speak to your next step. Ask, “Lord, what are You showing me right now?” Obey the light you have, and more will follow.</w:t>
      </w:r>
    </w:p>
    <w:p w14:paraId="37C6E338" w14:textId="77777777" w:rsidR="00364D18" w:rsidRDefault="00364D18" w:rsidP="00364D18">
      <w:pPr>
        <w:pStyle w:val="overflow-wrap-anywhere"/>
        <w:spacing w:before="0" w:beforeAutospacing="0" w:after="0" w:afterAutospacing="0"/>
        <w:rPr>
          <w:rFonts w:asciiTheme="minorHAnsi" w:hAnsiTheme="minorHAnsi" w:cstheme="minorHAnsi"/>
          <w:b/>
          <w:bCs/>
          <w:color w:val="0D0D0D"/>
        </w:rPr>
      </w:pPr>
    </w:p>
    <w:p w14:paraId="64079E8D" w14:textId="77777777" w:rsidR="00364D18" w:rsidRPr="00E614BC"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Tuesday — The Word that Works</w:t>
      </w:r>
      <w:r w:rsidRPr="00A90E2B">
        <w:rPr>
          <w:rFonts w:asciiTheme="minorHAnsi" w:hAnsiTheme="minorHAnsi" w:cstheme="minorHAnsi"/>
          <w:b/>
          <w:bCs/>
          <w:color w:val="0D0D0D"/>
        </w:rPr>
        <w:br/>
        <w:t>Hebrews 4:12</w:t>
      </w:r>
      <w:r w:rsidRPr="00A90E2B">
        <w:rPr>
          <w:rFonts w:asciiTheme="minorHAnsi" w:hAnsiTheme="minorHAnsi" w:cstheme="minorHAnsi"/>
          <w:b/>
          <w:bCs/>
          <w:color w:val="0D0D0D"/>
        </w:rPr>
        <w:br/>
      </w:r>
      <w:r w:rsidRPr="00A90E2B">
        <w:rPr>
          <w:rFonts w:asciiTheme="minorHAnsi" w:hAnsiTheme="minorHAnsi" w:cstheme="minorHAnsi"/>
          <w:color w:val="0D0D0D"/>
        </w:rPr>
        <w:t>God’s Word cuts through excuses and pretenses. It exposes the real condition of your heart. It doesn’t just inform—it transforms. Reading with humility allows the Spirit to do surgery on what needs correction. When the Bible convicts, it’s not condemnation—it’s an invitation to healing. Ask the Holy Spirit to help you respond rather than resist when Scripture confronts you.</w:t>
      </w:r>
    </w:p>
    <w:p w14:paraId="135A84CE" w14:textId="77777777" w:rsidR="00364D18" w:rsidRDefault="00364D18" w:rsidP="00364D18">
      <w:pPr>
        <w:pStyle w:val="overflow-wrap-anywhere"/>
        <w:spacing w:before="0" w:beforeAutospacing="0" w:after="0" w:afterAutospacing="0"/>
        <w:rPr>
          <w:rFonts w:asciiTheme="minorHAnsi" w:hAnsiTheme="minorHAnsi" w:cstheme="minorHAnsi"/>
          <w:b/>
          <w:bCs/>
          <w:color w:val="0D0D0D"/>
        </w:rPr>
      </w:pPr>
    </w:p>
    <w:p w14:paraId="12A596CD"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Wednesday — Hearing and Doing</w:t>
      </w:r>
      <w:r w:rsidRPr="00A90E2B">
        <w:rPr>
          <w:rFonts w:asciiTheme="minorHAnsi" w:hAnsiTheme="minorHAnsi" w:cstheme="minorHAnsi"/>
          <w:b/>
          <w:bCs/>
          <w:color w:val="0D0D0D"/>
        </w:rPr>
        <w:br/>
        <w:t>James 1:22</w:t>
      </w:r>
      <w:r w:rsidRPr="00A90E2B">
        <w:rPr>
          <w:rFonts w:asciiTheme="minorHAnsi" w:hAnsiTheme="minorHAnsi" w:cstheme="minorHAnsi"/>
          <w:b/>
          <w:bCs/>
          <w:color w:val="0D0D0D"/>
        </w:rPr>
        <w:br/>
      </w:r>
      <w:r w:rsidRPr="00A90E2B">
        <w:rPr>
          <w:rFonts w:asciiTheme="minorHAnsi" w:hAnsiTheme="minorHAnsi" w:cstheme="minorHAnsi"/>
          <w:color w:val="0D0D0D"/>
        </w:rPr>
        <w:t>James warns, “Do not merely listen to the word, and so deceive yourselves. Do what it says.” Hearing without obedience stalls growth. You don’t mature by collecting verses but by applying them. The power of the Word is released in obedience. Before closing your Bible today, pray, “Lord, what one thing do You want me to put into practice?” Then follow through before the day ends.</w:t>
      </w:r>
    </w:p>
    <w:p w14:paraId="7596E048" w14:textId="77777777" w:rsidR="00364D18" w:rsidRDefault="00364D18" w:rsidP="00364D18">
      <w:pPr>
        <w:pStyle w:val="overflow-wrap-anywhere"/>
        <w:spacing w:before="0" w:beforeAutospacing="0" w:after="0" w:afterAutospacing="0"/>
        <w:rPr>
          <w:rFonts w:asciiTheme="minorHAnsi" w:hAnsiTheme="minorHAnsi" w:cstheme="minorHAnsi"/>
          <w:b/>
          <w:bCs/>
          <w:color w:val="0D0D0D"/>
        </w:rPr>
      </w:pPr>
    </w:p>
    <w:p w14:paraId="382711A2" w14:textId="77777777" w:rsidR="00364D18"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Thursday — Word</w:t>
      </w:r>
      <w:r w:rsidRPr="00A90E2B">
        <w:rPr>
          <w:rFonts w:asciiTheme="minorHAnsi" w:hAnsiTheme="minorHAnsi" w:cstheme="minorHAnsi"/>
          <w:b/>
          <w:bCs/>
          <w:color w:val="0D0D0D"/>
        </w:rPr>
        <w:noBreakHyphen/>
        <w:t>Centered Prayer</w:t>
      </w:r>
      <w:r w:rsidRPr="00A90E2B">
        <w:rPr>
          <w:rFonts w:asciiTheme="minorHAnsi" w:hAnsiTheme="minorHAnsi" w:cstheme="minorHAnsi"/>
          <w:b/>
          <w:bCs/>
          <w:color w:val="0D0D0D"/>
        </w:rPr>
        <w:br/>
        <w:t>John 15:7</w:t>
      </w:r>
      <w:r w:rsidRPr="00A90E2B">
        <w:rPr>
          <w:rFonts w:asciiTheme="minorHAnsi" w:hAnsiTheme="minorHAnsi" w:cstheme="minorHAnsi"/>
          <w:color w:val="0D0D0D"/>
        </w:rPr>
        <w:br/>
        <w:t>The closer you stay to Christ, the more your heart lines up with His Word. Jesus promised that prayers flow from abiding hearts: “If you remain in Me and My words remain in you, ask whatever you wish…” Scripture keeps desires in alignment with God’s will. When your prayers feel confused or weak, let the Bible form your words. Pray verses back to God—He loves to answer His Word.</w:t>
      </w:r>
    </w:p>
    <w:p w14:paraId="4DDC47D8"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p>
    <w:p w14:paraId="16BD1B10" w14:textId="77777777" w:rsidR="00364D18"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Friday — Truth Over Feelings</w:t>
      </w:r>
      <w:r w:rsidRPr="00A90E2B">
        <w:rPr>
          <w:rFonts w:asciiTheme="minorHAnsi" w:hAnsiTheme="minorHAnsi" w:cstheme="minorHAnsi"/>
          <w:b/>
          <w:bCs/>
          <w:color w:val="0D0D0D"/>
        </w:rPr>
        <w:br/>
        <w:t>Psalm 19:7–9</w:t>
      </w:r>
      <w:r w:rsidRPr="00A90E2B">
        <w:rPr>
          <w:rFonts w:asciiTheme="minorHAnsi" w:hAnsiTheme="minorHAnsi" w:cstheme="minorHAnsi"/>
          <w:color w:val="0D0D0D"/>
        </w:rPr>
        <w:br/>
        <w:t>Emotions fluctuate, but truth stays constant. God’s Word revives the soul and makes the simple wise. It corrects strain in thinking and straightens hidden motives. Don’t let moods decide what’s true; let the Word do that work. When you face discouragement, read your verse aloud. Let the authority of truth recalibrate your heart.</w:t>
      </w:r>
    </w:p>
    <w:p w14:paraId="6FC3F65F"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p>
    <w:p w14:paraId="4BCF983E"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Saturday — Listening Leads to Obedience</w:t>
      </w:r>
      <w:r w:rsidRPr="00A90E2B">
        <w:rPr>
          <w:rFonts w:asciiTheme="minorHAnsi" w:hAnsiTheme="minorHAnsi" w:cstheme="minorHAnsi"/>
          <w:b/>
          <w:bCs/>
          <w:color w:val="0D0D0D"/>
        </w:rPr>
        <w:br/>
        <w:t>2 Timothy 3:16–17</w:t>
      </w:r>
      <w:r w:rsidRPr="00A90E2B">
        <w:rPr>
          <w:rFonts w:asciiTheme="minorHAnsi" w:hAnsiTheme="minorHAnsi" w:cstheme="minorHAnsi"/>
          <w:color w:val="0D0D0D"/>
        </w:rPr>
        <w:br/>
        <w:t>Paul said all Scripture is God</w:t>
      </w:r>
      <w:r>
        <w:rPr>
          <w:rFonts w:asciiTheme="minorHAnsi" w:hAnsiTheme="minorHAnsi" w:cstheme="minorHAnsi"/>
          <w:color w:val="0D0D0D"/>
        </w:rPr>
        <w:t>-</w:t>
      </w:r>
      <w:r w:rsidRPr="00A90E2B">
        <w:rPr>
          <w:rFonts w:asciiTheme="minorHAnsi" w:hAnsiTheme="minorHAnsi" w:cstheme="minorHAnsi"/>
          <w:color w:val="0D0D0D"/>
        </w:rPr>
        <w:t xml:space="preserve">breathed and useful for teaching, correcting, and training in righteousness. Every reading is preparation for </w:t>
      </w:r>
      <w:r>
        <w:rPr>
          <w:rFonts w:asciiTheme="minorHAnsi" w:hAnsiTheme="minorHAnsi" w:cstheme="minorHAnsi"/>
          <w:color w:val="0D0D0D"/>
        </w:rPr>
        <w:t>the</w:t>
      </w:r>
      <w:r w:rsidRPr="00A90E2B">
        <w:rPr>
          <w:rFonts w:asciiTheme="minorHAnsi" w:hAnsiTheme="minorHAnsi" w:cstheme="minorHAnsi"/>
          <w:color w:val="0D0D0D"/>
        </w:rPr>
        <w:t xml:space="preserve"> next step. Prayerful reading equips ordinary believers for extraordinary obedience. This weekend, slow down and listen deeply—Scripture is forming the kind of person who reflects Jesus in character and action.</w:t>
      </w:r>
    </w:p>
    <w:p w14:paraId="7610546B" w14:textId="77777777" w:rsidR="00364D18" w:rsidRDefault="00364D18" w:rsidP="00364D18">
      <w:pPr>
        <w:pStyle w:val="overflow-wrap-anywhere"/>
        <w:spacing w:before="0" w:beforeAutospacing="0" w:after="0" w:afterAutospacing="0"/>
        <w:rPr>
          <w:rFonts w:asciiTheme="minorHAnsi" w:hAnsiTheme="minorHAnsi" w:cstheme="minorHAnsi"/>
          <w:color w:val="0D0D0D"/>
        </w:rPr>
      </w:pPr>
    </w:p>
    <w:p w14:paraId="6B837B2A" w14:textId="77777777" w:rsidR="00364D18" w:rsidRPr="00A90E2B" w:rsidRDefault="00364D18" w:rsidP="00364D18">
      <w:pPr>
        <w:pBdr>
          <w:top w:val="single" w:sz="2" w:space="1" w:color="auto"/>
          <w:left w:val="single" w:sz="2" w:space="4" w:color="auto"/>
          <w:bottom w:val="single" w:sz="2" w:space="1" w:color="auto"/>
          <w:right w:val="single" w:sz="2" w:space="4" w:color="auto"/>
        </w:pBdr>
        <w:spacing w:after="0" w:line="240" w:lineRule="auto"/>
        <w:ind w:left="720"/>
        <w:rPr>
          <w:rFonts w:eastAsia="Times New Roman" w:cstheme="minorHAnsi"/>
          <w:color w:val="0D0D0D"/>
          <w:kern w:val="0"/>
          <w14:ligatures w14:val="none"/>
        </w:rPr>
      </w:pPr>
      <w:r w:rsidRPr="00A90E2B">
        <w:rPr>
          <w:rFonts w:eastAsia="Times New Roman" w:cstheme="minorHAnsi"/>
          <w:color w:val="0D0D0D"/>
          <w:kern w:val="0"/>
          <w14:ligatures w14:val="none"/>
        </w:rPr>
        <w:t>Which verse this week speaks most clearly to you?</w:t>
      </w:r>
    </w:p>
    <w:p w14:paraId="2E18E27C" w14:textId="77777777" w:rsidR="00364D18" w:rsidRDefault="00364D18" w:rsidP="00364D18">
      <w:pPr>
        <w:pStyle w:val="overflow-wrap-anywhere"/>
        <w:spacing w:before="0" w:beforeAutospacing="0" w:after="0" w:afterAutospacing="0"/>
        <w:rPr>
          <w:rFonts w:asciiTheme="minorHAnsi" w:hAnsiTheme="minorHAnsi" w:cstheme="minorHAnsi"/>
          <w:color w:val="0D0D0D"/>
        </w:rPr>
      </w:pPr>
    </w:p>
    <w:p w14:paraId="0BB57C00" w14:textId="77777777" w:rsidR="00364D18" w:rsidRDefault="00364D18" w:rsidP="00364D18">
      <w:pPr>
        <w:pStyle w:val="overflow-wrap-anywhere"/>
        <w:spacing w:before="0" w:beforeAutospacing="0" w:after="0" w:afterAutospacing="0"/>
        <w:rPr>
          <w:rFonts w:asciiTheme="minorHAnsi" w:hAnsiTheme="minorHAnsi" w:cstheme="minorHAnsi"/>
          <w:b/>
          <w:bCs/>
          <w:color w:val="0D0D0D"/>
        </w:rPr>
      </w:pPr>
    </w:p>
    <w:p w14:paraId="4C62D461" w14:textId="77777777" w:rsidR="00364D18" w:rsidRPr="00A90E2B" w:rsidRDefault="00364D18" w:rsidP="00364D18">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Prayer for the Week</w:t>
      </w:r>
      <w:r w:rsidRPr="00A90E2B">
        <w:rPr>
          <w:rFonts w:asciiTheme="minorHAnsi" w:hAnsiTheme="minorHAnsi" w:cstheme="minorHAnsi"/>
          <w:color w:val="0D0D0D"/>
        </w:rPr>
        <w:br/>
        <w:t>“Lord, thank You for speaking clearly through Scripture. Let Your Word shape my thoughts and my prayers. Help me not just to hear but to obey. Keep my life rooted in Your truth so my faith stays strong and fruitful. Amen.”</w:t>
      </w:r>
    </w:p>
    <w:p w14:paraId="067A78EA" w14:textId="77777777" w:rsidR="00364D18" w:rsidRDefault="00364D18" w:rsidP="00364D18">
      <w:pPr>
        <w:spacing w:after="0" w:line="240" w:lineRule="auto"/>
        <w:jc w:val="center"/>
        <w:outlineLvl w:val="1"/>
        <w:rPr>
          <w:rFonts w:eastAsia="Times New Roman" w:cstheme="minorHAnsi"/>
          <w:b/>
          <w:bCs/>
          <w:color w:val="000000"/>
          <w:kern w:val="0"/>
          <w:sz w:val="28"/>
          <w:szCs w:val="28"/>
          <w14:ligatures w14:val="none"/>
        </w:rPr>
      </w:pPr>
    </w:p>
    <w:p w14:paraId="237D5D29" w14:textId="77777777" w:rsidR="00364D18" w:rsidRDefault="00364D18" w:rsidP="00364D18">
      <w:pPr>
        <w:spacing w:after="0" w:line="240" w:lineRule="auto"/>
        <w:jc w:val="center"/>
        <w:outlineLvl w:val="1"/>
        <w:rPr>
          <w:rFonts w:eastAsia="Times New Roman" w:cstheme="minorHAnsi"/>
          <w:b/>
          <w:bCs/>
          <w:color w:val="000000"/>
          <w:kern w:val="0"/>
          <w:sz w:val="28"/>
          <w:szCs w:val="28"/>
          <w14:ligatures w14:val="none"/>
        </w:rPr>
      </w:pPr>
    </w:p>
    <w:p w14:paraId="5ABA208E" w14:textId="77777777" w:rsidR="00603F85" w:rsidRDefault="00603F85"/>
    <w:sectPr w:rsidR="00603F85">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DEC24" w14:textId="77777777" w:rsidR="004C6E83" w:rsidRDefault="004C6E83" w:rsidP="00364D18">
      <w:pPr>
        <w:spacing w:after="0" w:line="240" w:lineRule="auto"/>
      </w:pPr>
      <w:r>
        <w:separator/>
      </w:r>
    </w:p>
  </w:endnote>
  <w:endnote w:type="continuationSeparator" w:id="0">
    <w:p w14:paraId="7277A003" w14:textId="77777777" w:rsidR="004C6E83" w:rsidRDefault="004C6E83" w:rsidP="0036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355737A-522F-0547-88A3-168991EF22C5}"/>
    <w:embedBold r:id="rId2" w:fontKey="{9D6DA169-6C68-F44C-AF75-91852A5397DE}"/>
    <w:embedItalic r:id="rId3" w:fontKey="{6EFA67F3-B749-8E47-81D4-B482D6A7F8B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8802C" w14:textId="77777777" w:rsidR="004C6E83" w:rsidRDefault="004C6E83" w:rsidP="00364D18">
      <w:pPr>
        <w:spacing w:after="0" w:line="240" w:lineRule="auto"/>
      </w:pPr>
      <w:r>
        <w:separator/>
      </w:r>
    </w:p>
  </w:footnote>
  <w:footnote w:type="continuationSeparator" w:id="0">
    <w:p w14:paraId="2055DB42" w14:textId="77777777" w:rsidR="004C6E83" w:rsidRDefault="004C6E83" w:rsidP="00364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65E4" w14:textId="21F4EE7A" w:rsidR="00364D18" w:rsidRPr="00A42835" w:rsidRDefault="00364D18" w:rsidP="00364D18">
    <w:pPr>
      <w:pStyle w:val="Header"/>
      <w:tabs>
        <w:tab w:val="clear" w:pos="4680"/>
        <w:tab w:val="clear" w:pos="9360"/>
        <w:tab w:val="left" w:pos="2800"/>
      </w:tabs>
      <w:rPr>
        <w:sz w:val="56"/>
        <w:szCs w:val="56"/>
      </w:rPr>
    </w:pPr>
    <w:r>
      <w:rPr>
        <w:noProof/>
      </w:rPr>
      <w:drawing>
        <wp:inline distT="0" distB="0" distL="0" distR="0" wp14:anchorId="093D912E" wp14:editId="19F751C7">
          <wp:extent cx="485866" cy="577944"/>
          <wp:effectExtent l="0" t="0" r="0" b="0"/>
          <wp:docPr id="51889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3226" name="Picture 518893226"/>
                  <pic:cNvPicPr/>
                </pic:nvPicPr>
                <pic:blipFill rotWithShape="1">
                  <a:blip r:embed="rId1">
                    <a:extLst>
                      <a:ext uri="{28A0092B-C50C-407E-A947-70E740481C1C}">
                        <a14:useLocalDpi xmlns:a14="http://schemas.microsoft.com/office/drawing/2010/main" val="0"/>
                      </a:ext>
                    </a:extLst>
                  </a:blip>
                  <a:srcRect l="17056" t="25980" r="12560" b="21565"/>
                  <a:stretch>
                    <a:fillRect/>
                  </a:stretch>
                </pic:blipFill>
                <pic:spPr bwMode="auto">
                  <a:xfrm>
                    <a:off x="0" y="0"/>
                    <a:ext cx="564870" cy="671920"/>
                  </a:xfrm>
                  <a:prstGeom prst="rect">
                    <a:avLst/>
                  </a:prstGeom>
                  <a:ln>
                    <a:noFill/>
                  </a:ln>
                  <a:extLst>
                    <a:ext uri="{53640926-AAD7-44D8-BBD7-CCE9431645EC}">
                      <a14:shadowObscured xmlns:a14="http://schemas.microsoft.com/office/drawing/2010/main"/>
                    </a:ext>
                  </a:extLst>
                </pic:spPr>
              </pic:pic>
            </a:graphicData>
          </a:graphic>
        </wp:inline>
      </w:drawing>
    </w:r>
    <w:r>
      <w:rPr>
        <w:sz w:val="56"/>
        <w:szCs w:val="56"/>
      </w:rPr>
      <w:t xml:space="preserve">                </w:t>
    </w:r>
    <w:r>
      <w:rPr>
        <w:sz w:val="56"/>
        <w:szCs w:val="56"/>
      </w:rPr>
      <w:t xml:space="preserve"> </w:t>
    </w:r>
    <w:r w:rsidRPr="00DC7253">
      <w:rPr>
        <w:b/>
        <w:bCs/>
        <w:sz w:val="52"/>
        <w:szCs w:val="52"/>
      </w:rPr>
      <w:t>Rooted</w:t>
    </w:r>
    <w:r>
      <w:rPr>
        <w:sz w:val="56"/>
        <w:szCs w:val="56"/>
      </w:rPr>
      <w:t xml:space="preserve"> </w:t>
    </w:r>
    <w:r w:rsidRPr="00DC7253">
      <w:rPr>
        <w:sz w:val="44"/>
        <w:szCs w:val="44"/>
      </w:rPr>
      <w:t>(Col. 2:6-7)</w:t>
    </w:r>
    <w:r w:rsidRPr="00A42835">
      <w:t xml:space="preserve">                     </w:t>
    </w:r>
    <w:r>
      <w:t xml:space="preserve">               </w:t>
    </w:r>
    <w:r w:rsidRPr="00A42835">
      <w:t xml:space="preserve"> </w:t>
    </w:r>
    <w:r>
      <w:rPr>
        <w:noProof/>
      </w:rPr>
      <w:drawing>
        <wp:inline distT="0" distB="0" distL="0" distR="0" wp14:anchorId="4008FE62" wp14:editId="3413CD32">
          <wp:extent cx="485866" cy="577944"/>
          <wp:effectExtent l="0" t="0" r="0" b="0"/>
          <wp:docPr id="137976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3226" name="Picture 518893226"/>
                  <pic:cNvPicPr/>
                </pic:nvPicPr>
                <pic:blipFill rotWithShape="1">
                  <a:blip r:embed="rId1">
                    <a:extLst>
                      <a:ext uri="{28A0092B-C50C-407E-A947-70E740481C1C}">
                        <a14:useLocalDpi xmlns:a14="http://schemas.microsoft.com/office/drawing/2010/main" val="0"/>
                      </a:ext>
                    </a:extLst>
                  </a:blip>
                  <a:srcRect l="17056" t="25980" r="12560" b="21565"/>
                  <a:stretch>
                    <a:fillRect/>
                  </a:stretch>
                </pic:blipFill>
                <pic:spPr bwMode="auto">
                  <a:xfrm>
                    <a:off x="0" y="0"/>
                    <a:ext cx="485866" cy="577944"/>
                  </a:xfrm>
                  <a:prstGeom prst="rect">
                    <a:avLst/>
                  </a:prstGeom>
                  <a:ln>
                    <a:noFill/>
                  </a:ln>
                  <a:extLst>
                    <a:ext uri="{53640926-AAD7-44D8-BBD7-CCE9431645EC}">
                      <a14:shadowObscured xmlns:a14="http://schemas.microsoft.com/office/drawing/2010/main"/>
                    </a:ext>
                  </a:extLst>
                </pic:spPr>
              </pic:pic>
            </a:graphicData>
          </a:graphic>
        </wp:inline>
      </w:drawing>
    </w:r>
  </w:p>
  <w:p w14:paraId="5EB75B54" w14:textId="77777777" w:rsidR="00364D18" w:rsidRDefault="00364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800DA"/>
    <w:multiLevelType w:val="multilevel"/>
    <w:tmpl w:val="BDAC0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3824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D18"/>
    <w:rsid w:val="00037DC9"/>
    <w:rsid w:val="000C73AD"/>
    <w:rsid w:val="000F4545"/>
    <w:rsid w:val="00364D18"/>
    <w:rsid w:val="004C6E83"/>
    <w:rsid w:val="005F3CBA"/>
    <w:rsid w:val="00603F85"/>
    <w:rsid w:val="00880EAF"/>
    <w:rsid w:val="00DF0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A07F3"/>
  <w15:chartTrackingRefBased/>
  <w15:docId w15:val="{7348E104-62B6-6B47-800E-FA201A0B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D18"/>
  </w:style>
  <w:style w:type="paragraph" w:styleId="Heading1">
    <w:name w:val="heading 1"/>
    <w:basedOn w:val="Normal"/>
    <w:next w:val="Normal"/>
    <w:link w:val="Heading1Char"/>
    <w:uiPriority w:val="9"/>
    <w:qFormat/>
    <w:rsid w:val="00364D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4D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4D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4D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4D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4D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4D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4D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4D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D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4D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4D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4D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4D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4D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4D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4D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4D18"/>
    <w:rPr>
      <w:rFonts w:eastAsiaTheme="majorEastAsia" w:cstheme="majorBidi"/>
      <w:color w:val="272727" w:themeColor="text1" w:themeTint="D8"/>
    </w:rPr>
  </w:style>
  <w:style w:type="paragraph" w:styleId="Title">
    <w:name w:val="Title"/>
    <w:basedOn w:val="Normal"/>
    <w:next w:val="Normal"/>
    <w:link w:val="TitleChar"/>
    <w:uiPriority w:val="10"/>
    <w:qFormat/>
    <w:rsid w:val="00364D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4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4D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4D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4D18"/>
    <w:pPr>
      <w:spacing w:before="160"/>
      <w:jc w:val="center"/>
    </w:pPr>
    <w:rPr>
      <w:i/>
      <w:iCs/>
      <w:color w:val="404040" w:themeColor="text1" w:themeTint="BF"/>
    </w:rPr>
  </w:style>
  <w:style w:type="character" w:customStyle="1" w:styleId="QuoteChar">
    <w:name w:val="Quote Char"/>
    <w:basedOn w:val="DefaultParagraphFont"/>
    <w:link w:val="Quote"/>
    <w:uiPriority w:val="29"/>
    <w:rsid w:val="00364D18"/>
    <w:rPr>
      <w:i/>
      <w:iCs/>
      <w:color w:val="404040" w:themeColor="text1" w:themeTint="BF"/>
    </w:rPr>
  </w:style>
  <w:style w:type="paragraph" w:styleId="ListParagraph">
    <w:name w:val="List Paragraph"/>
    <w:basedOn w:val="Normal"/>
    <w:uiPriority w:val="34"/>
    <w:qFormat/>
    <w:rsid w:val="00364D18"/>
    <w:pPr>
      <w:ind w:left="720"/>
      <w:contextualSpacing/>
    </w:pPr>
  </w:style>
  <w:style w:type="character" w:styleId="IntenseEmphasis">
    <w:name w:val="Intense Emphasis"/>
    <w:basedOn w:val="DefaultParagraphFont"/>
    <w:uiPriority w:val="21"/>
    <w:qFormat/>
    <w:rsid w:val="00364D18"/>
    <w:rPr>
      <w:i/>
      <w:iCs/>
      <w:color w:val="2F5496" w:themeColor="accent1" w:themeShade="BF"/>
    </w:rPr>
  </w:style>
  <w:style w:type="paragraph" w:styleId="IntenseQuote">
    <w:name w:val="Intense Quote"/>
    <w:basedOn w:val="Normal"/>
    <w:next w:val="Normal"/>
    <w:link w:val="IntenseQuoteChar"/>
    <w:uiPriority w:val="30"/>
    <w:qFormat/>
    <w:rsid w:val="00364D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4D18"/>
    <w:rPr>
      <w:i/>
      <w:iCs/>
      <w:color w:val="2F5496" w:themeColor="accent1" w:themeShade="BF"/>
    </w:rPr>
  </w:style>
  <w:style w:type="character" w:styleId="IntenseReference">
    <w:name w:val="Intense Reference"/>
    <w:basedOn w:val="DefaultParagraphFont"/>
    <w:uiPriority w:val="32"/>
    <w:qFormat/>
    <w:rsid w:val="00364D18"/>
    <w:rPr>
      <w:b/>
      <w:bCs/>
      <w:smallCaps/>
      <w:color w:val="2F5496" w:themeColor="accent1" w:themeShade="BF"/>
      <w:spacing w:val="5"/>
    </w:rPr>
  </w:style>
  <w:style w:type="paragraph" w:customStyle="1" w:styleId="overflow-wrap-anywhere">
    <w:name w:val="overflow-wrap-anywhere"/>
    <w:basedOn w:val="Normal"/>
    <w:rsid w:val="00364D1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y-05">
    <w:name w:val="py-0.5"/>
    <w:basedOn w:val="Normal"/>
    <w:rsid w:val="00364D1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364D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D18"/>
  </w:style>
  <w:style w:type="paragraph" w:styleId="Footer">
    <w:name w:val="footer"/>
    <w:basedOn w:val="Normal"/>
    <w:link w:val="FooterChar"/>
    <w:uiPriority w:val="99"/>
    <w:unhideWhenUsed/>
    <w:rsid w:val="00364D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705</Words>
  <Characters>3453</Characters>
  <Application>Microsoft Office Word</Application>
  <DocSecurity>0</DocSecurity>
  <Lines>60</Lines>
  <Paragraphs>29</Paragraphs>
  <ScaleCrop>false</ScaleCrop>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Bradley</dc:creator>
  <cp:keywords/>
  <dc:description/>
  <cp:lastModifiedBy>Russ Bradley</cp:lastModifiedBy>
  <cp:revision>1</cp:revision>
  <dcterms:created xsi:type="dcterms:W3CDTF">2026-02-14T16:23:00Z</dcterms:created>
  <dcterms:modified xsi:type="dcterms:W3CDTF">2026-02-14T16:24:00Z</dcterms:modified>
</cp:coreProperties>
</file>